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4F83CC">
      <w:pPr>
        <w:spacing w:line="56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202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5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年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11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月份党员干部现代远程教育</w:t>
      </w:r>
    </w:p>
    <w:p w14:paraId="59FE8C6E">
      <w:pPr>
        <w:spacing w:line="56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节目预告</w:t>
      </w:r>
    </w:p>
    <w:p w14:paraId="09404E5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</w:p>
    <w:p w14:paraId="3636FF3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丰富党员教育培训形式，提高党员教育培训内容质量，锻造过硬党员队伍，不断增强党的创造力、凝聚力、战斗力，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我站点计划本月在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u w:val="single"/>
        </w:rPr>
        <w:t xml:space="preserve"> 党员活动室 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播放远程教育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视频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。具体安排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如下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：</w:t>
      </w:r>
    </w:p>
    <w:tbl>
      <w:tblPr>
        <w:tblStyle w:val="5"/>
        <w:tblW w:w="89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0"/>
        <w:gridCol w:w="6929"/>
      </w:tblGrid>
      <w:tr w14:paraId="2E014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2050" w:type="dxa"/>
            <w:vAlign w:val="center"/>
          </w:tcPr>
          <w:p w14:paraId="0B0691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</w:rPr>
              <w:t>播放时间</w:t>
            </w:r>
          </w:p>
        </w:tc>
        <w:tc>
          <w:tcPr>
            <w:tcW w:w="6929" w:type="dxa"/>
            <w:vAlign w:val="center"/>
          </w:tcPr>
          <w:p w14:paraId="6AFA13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</w:rPr>
              <w:t>节目安排</w:t>
            </w:r>
          </w:p>
        </w:tc>
      </w:tr>
      <w:tr w14:paraId="74472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5" w:hRule="atLeast"/>
        </w:trPr>
        <w:tc>
          <w:tcPr>
            <w:tcW w:w="2050" w:type="dxa"/>
            <w:vAlign w:val="center"/>
          </w:tcPr>
          <w:p w14:paraId="304EAA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  <w:t>x</w:t>
            </w: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eastAsia="zh-CN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  <w:t>x日</w:t>
            </w:r>
          </w:p>
          <w:p w14:paraId="2A7575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13:00-17:00</w:t>
            </w:r>
          </w:p>
        </w:tc>
        <w:tc>
          <w:tcPr>
            <w:tcW w:w="6929" w:type="dxa"/>
            <w:vAlign w:val="center"/>
          </w:tcPr>
          <w:p w14:paraId="47AC040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0"/>
                <w:szCs w:val="30"/>
                <w:lang w:val="en-US" w:eastAsia="zh-CN"/>
              </w:rPr>
              <w:t>安徽党员大课堂-第1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0"/>
                <w:szCs w:val="30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0"/>
                <w:szCs w:val="30"/>
                <w:lang w:val="en-US" w:eastAsia="zh-CN"/>
              </w:rPr>
              <w:t>期</w:t>
            </w:r>
          </w:p>
          <w:p w14:paraId="00934B2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0"/>
                <w:szCs w:val="30"/>
                <w:lang w:val="en-US" w:eastAsia="zh-CN"/>
              </w:rPr>
              <w:t>赓续红色血脉 弘扬渡江精神</w:t>
            </w:r>
          </w:p>
          <w:p w14:paraId="2711B93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0"/>
                <w:szCs w:val="30"/>
                <w:lang w:val="en-US" w:eastAsia="zh-CN"/>
              </w:rPr>
              <w:t>金寨星火红 信仰立千秋</w:t>
            </w:r>
          </w:p>
          <w:p w14:paraId="23B9661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0"/>
                <w:szCs w:val="30"/>
                <w:lang w:val="en-US" w:eastAsia="zh-CN"/>
              </w:rPr>
              <w:t>中国共产党第二十届中央委员会第四次全体会议公报</w:t>
            </w:r>
          </w:p>
          <w:p w14:paraId="536789D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0"/>
                <w:szCs w:val="30"/>
                <w:lang w:val="en-US" w:eastAsia="zh-CN"/>
              </w:rPr>
              <w:t>习近平关于《中共中央关于制定国民经济和社会发展第十五个五年规划的建议》的说明</w:t>
            </w:r>
          </w:p>
          <w:p w14:paraId="0ECC5B4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0"/>
                <w:szCs w:val="30"/>
                <w:lang w:val="en-US" w:eastAsia="zh-CN"/>
              </w:rPr>
              <w:t>安徽栏目《共产党人》第1153期</w:t>
            </w:r>
          </w:p>
          <w:p w14:paraId="315D5DE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0"/>
                <w:szCs w:val="30"/>
                <w:lang w:val="en-US" w:eastAsia="zh-CN"/>
              </w:rPr>
              <w:t>安徽栏目《共产党人》第1154期</w:t>
            </w:r>
          </w:p>
          <w:p w14:paraId="0BA7643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0"/>
                <w:szCs w:val="30"/>
                <w:lang w:val="en-US" w:eastAsia="zh-CN"/>
              </w:rPr>
              <w:t>安徽栏目《共产党人》第1155期</w:t>
            </w:r>
          </w:p>
          <w:p w14:paraId="296C390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0"/>
                <w:szCs w:val="30"/>
                <w:lang w:val="en-US" w:eastAsia="zh-CN"/>
              </w:rPr>
              <w:t>把一切献给党-吴运铎与新四军二师兵工厂</w:t>
            </w:r>
          </w:p>
          <w:p w14:paraId="1B4674C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0"/>
                <w:szCs w:val="30"/>
                <w:lang w:val="en-US" w:eastAsia="zh-CN"/>
              </w:rPr>
              <w:t>江山就是人民 人民就是江山</w:t>
            </w:r>
          </w:p>
          <w:p w14:paraId="286DC54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0"/>
                <w:szCs w:val="30"/>
                <w:lang w:val="en-US" w:eastAsia="zh-CN"/>
              </w:rPr>
              <w:t>李宏祥：初心映照 守望不息</w:t>
            </w:r>
          </w:p>
          <w:p w14:paraId="24E0F37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0"/>
                <w:szCs w:val="30"/>
                <w:lang w:val="en-US" w:eastAsia="zh-CN"/>
              </w:rPr>
              <w:t>农村集体经济组织财务制度之财务管理的主体</w:t>
            </w:r>
          </w:p>
          <w:p w14:paraId="052276A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0"/>
                <w:szCs w:val="30"/>
                <w:lang w:val="en-US" w:eastAsia="zh-CN"/>
              </w:rPr>
              <w:t>农村集体经济组织财务制度之财务管理主体的职责</w:t>
            </w:r>
          </w:p>
          <w:p w14:paraId="386CDEE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0"/>
                <w:szCs w:val="30"/>
                <w:lang w:val="en-US" w:eastAsia="zh-CN"/>
              </w:rPr>
              <w:t>狂犬病防控知识问答之被外表健康的犬、猫咬伤或舔一下会得狂犬病吗？</w:t>
            </w:r>
          </w:p>
          <w:p w14:paraId="167E2EF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0"/>
                <w:szCs w:val="30"/>
                <w:lang w:val="en-US" w:eastAsia="zh-CN"/>
              </w:rPr>
              <w:t>风雪大舞台</w:t>
            </w:r>
            <w:bookmarkStart w:id="0" w:name="_GoBack"/>
            <w:bookmarkEnd w:id="0"/>
          </w:p>
          <w:p w14:paraId="06DC687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0"/>
                <w:szCs w:val="30"/>
                <w:lang w:val="en-US" w:eastAsia="zh-CN"/>
              </w:rPr>
              <w:t>“90后”老陶</w:t>
            </w:r>
          </w:p>
        </w:tc>
      </w:tr>
    </w:tbl>
    <w:p w14:paraId="050AA28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Times New Roman" w:hAnsi="Times New Roman" w:eastAsia="宋体" w:cs="Times New Roman"/>
          <w:b/>
          <w:bCs/>
          <w:sz w:val="40"/>
          <w:szCs w:val="48"/>
        </w:rPr>
      </w:pPr>
      <w:r>
        <w:rPr>
          <w:rFonts w:hint="default" w:ascii="Times New Roman" w:hAnsi="Times New Roman" w:eastAsia="仿宋" w:cs="Times New Roman"/>
          <w:b/>
          <w:bCs/>
          <w:kern w:val="0"/>
          <w:sz w:val="32"/>
          <w:szCs w:val="32"/>
        </w:rPr>
        <w:t>备注</w:t>
      </w:r>
      <w:r>
        <w:rPr>
          <w:rFonts w:hint="eastAsia" w:ascii="Times New Roman" w:hAnsi="Times New Roman" w:eastAsia="仿宋" w:cs="Times New Roman"/>
          <w:b/>
          <w:bCs/>
          <w:kern w:val="0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</w:rPr>
        <w:t>时间如有变动将另行通知。</w:t>
      </w:r>
      <w:r>
        <w:rPr>
          <w:rFonts w:hint="default" w:ascii="Times New Roman" w:hAnsi="Times New Roman" w:eastAsia="宋体" w:cs="Times New Roman"/>
          <w:kern w:val="0"/>
          <w:sz w:val="24"/>
        </w:rPr>
        <w:t>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287290A"/>
    <w:multiLevelType w:val="singleLevel"/>
    <w:tmpl w:val="3287290A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Q1MmMzNGY2ZDI1MDc2YWZhZDEzOTNiYjgzMDQ0NjcifQ=="/>
    <w:docVar w:name="KSO_WPS_MARK_KEY" w:val="ac14db27-5c14-4703-a750-d096619cded1"/>
  </w:docVars>
  <w:rsids>
    <w:rsidRoot w:val="24EF3737"/>
    <w:rsid w:val="000D48E3"/>
    <w:rsid w:val="001831C7"/>
    <w:rsid w:val="002023B9"/>
    <w:rsid w:val="00204EDB"/>
    <w:rsid w:val="0023495A"/>
    <w:rsid w:val="002B448D"/>
    <w:rsid w:val="002C517E"/>
    <w:rsid w:val="00333C80"/>
    <w:rsid w:val="00380B88"/>
    <w:rsid w:val="00410DE7"/>
    <w:rsid w:val="00423B12"/>
    <w:rsid w:val="00433936"/>
    <w:rsid w:val="004737DD"/>
    <w:rsid w:val="004D4814"/>
    <w:rsid w:val="004F4EA5"/>
    <w:rsid w:val="00561278"/>
    <w:rsid w:val="005966FD"/>
    <w:rsid w:val="005B3D7F"/>
    <w:rsid w:val="006376AB"/>
    <w:rsid w:val="006A363C"/>
    <w:rsid w:val="007018FC"/>
    <w:rsid w:val="00770287"/>
    <w:rsid w:val="0077518E"/>
    <w:rsid w:val="007B541E"/>
    <w:rsid w:val="008534E1"/>
    <w:rsid w:val="008839FE"/>
    <w:rsid w:val="009119EB"/>
    <w:rsid w:val="00922385"/>
    <w:rsid w:val="009368C4"/>
    <w:rsid w:val="00971C7E"/>
    <w:rsid w:val="00A4475E"/>
    <w:rsid w:val="00AA3C2B"/>
    <w:rsid w:val="00AC7D3B"/>
    <w:rsid w:val="00AE0828"/>
    <w:rsid w:val="00BA035B"/>
    <w:rsid w:val="00BE0CD9"/>
    <w:rsid w:val="00C2533F"/>
    <w:rsid w:val="00C47511"/>
    <w:rsid w:val="00C5228E"/>
    <w:rsid w:val="00D06F0A"/>
    <w:rsid w:val="00D154E5"/>
    <w:rsid w:val="00DC3487"/>
    <w:rsid w:val="00DF5A80"/>
    <w:rsid w:val="00E04A69"/>
    <w:rsid w:val="00E467B5"/>
    <w:rsid w:val="00E764D3"/>
    <w:rsid w:val="00E872A8"/>
    <w:rsid w:val="00E9231D"/>
    <w:rsid w:val="00EF5BD8"/>
    <w:rsid w:val="00F070D6"/>
    <w:rsid w:val="00F61B90"/>
    <w:rsid w:val="00FE3B65"/>
    <w:rsid w:val="00FE47D2"/>
    <w:rsid w:val="0935436E"/>
    <w:rsid w:val="0A8B4A63"/>
    <w:rsid w:val="0ABB1E3D"/>
    <w:rsid w:val="0BEC3FBF"/>
    <w:rsid w:val="0C992B60"/>
    <w:rsid w:val="0CED71E0"/>
    <w:rsid w:val="0DD02A66"/>
    <w:rsid w:val="107F665F"/>
    <w:rsid w:val="112C4CC6"/>
    <w:rsid w:val="12506166"/>
    <w:rsid w:val="13AB2C7A"/>
    <w:rsid w:val="14216A63"/>
    <w:rsid w:val="14A8584F"/>
    <w:rsid w:val="15EC3365"/>
    <w:rsid w:val="16297F1A"/>
    <w:rsid w:val="168E465C"/>
    <w:rsid w:val="17695838"/>
    <w:rsid w:val="17D55A9A"/>
    <w:rsid w:val="180958AE"/>
    <w:rsid w:val="183A6DE9"/>
    <w:rsid w:val="19D34D5A"/>
    <w:rsid w:val="1B601F1A"/>
    <w:rsid w:val="1B6E69FB"/>
    <w:rsid w:val="1CD22D55"/>
    <w:rsid w:val="215D201E"/>
    <w:rsid w:val="225A19B4"/>
    <w:rsid w:val="24EF3737"/>
    <w:rsid w:val="2611159E"/>
    <w:rsid w:val="26753899"/>
    <w:rsid w:val="26ED7BDF"/>
    <w:rsid w:val="292A4C94"/>
    <w:rsid w:val="2A1D6866"/>
    <w:rsid w:val="2CA27871"/>
    <w:rsid w:val="2CE210C1"/>
    <w:rsid w:val="2FF15209"/>
    <w:rsid w:val="32E64D5E"/>
    <w:rsid w:val="33B541DE"/>
    <w:rsid w:val="34397F02"/>
    <w:rsid w:val="3B8A6F8F"/>
    <w:rsid w:val="3C184EA6"/>
    <w:rsid w:val="3C984597"/>
    <w:rsid w:val="3EED1D8D"/>
    <w:rsid w:val="3FE43B68"/>
    <w:rsid w:val="408E730B"/>
    <w:rsid w:val="421D53C4"/>
    <w:rsid w:val="43D64C64"/>
    <w:rsid w:val="4405207C"/>
    <w:rsid w:val="446E4F70"/>
    <w:rsid w:val="4471585E"/>
    <w:rsid w:val="461872D3"/>
    <w:rsid w:val="49323B55"/>
    <w:rsid w:val="49C8124F"/>
    <w:rsid w:val="4CEF1FA7"/>
    <w:rsid w:val="4D270EC5"/>
    <w:rsid w:val="4E006AA7"/>
    <w:rsid w:val="4EB43E48"/>
    <w:rsid w:val="52B4767F"/>
    <w:rsid w:val="53364AC0"/>
    <w:rsid w:val="56E52B90"/>
    <w:rsid w:val="5819440E"/>
    <w:rsid w:val="58DE77C1"/>
    <w:rsid w:val="5AE507CF"/>
    <w:rsid w:val="5D662972"/>
    <w:rsid w:val="5E591EC7"/>
    <w:rsid w:val="62737642"/>
    <w:rsid w:val="667229B6"/>
    <w:rsid w:val="669F563F"/>
    <w:rsid w:val="673B0024"/>
    <w:rsid w:val="69091FD4"/>
    <w:rsid w:val="6BD16C3D"/>
    <w:rsid w:val="6C0744B9"/>
    <w:rsid w:val="6C79641B"/>
    <w:rsid w:val="6CCF7078"/>
    <w:rsid w:val="6D814A30"/>
    <w:rsid w:val="6F014B39"/>
    <w:rsid w:val="6FBB3203"/>
    <w:rsid w:val="71946BA2"/>
    <w:rsid w:val="758F1FF3"/>
    <w:rsid w:val="7C9E1587"/>
    <w:rsid w:val="7E0739AF"/>
    <w:rsid w:val="7E79194A"/>
    <w:rsid w:val="7EA30F77"/>
    <w:rsid w:val="8177E271"/>
    <w:rsid w:val="DFF40F07"/>
    <w:rsid w:val="ED9D950D"/>
    <w:rsid w:val="EF5E2738"/>
    <w:rsid w:val="FA857CE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262</Words>
  <Characters>284</Characters>
  <Lines>2</Lines>
  <Paragraphs>1</Paragraphs>
  <TotalTime>19</TotalTime>
  <ScaleCrop>false</ScaleCrop>
  <LinksUpToDate>false</LinksUpToDate>
  <CharactersWithSpaces>291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2022-09-02T01:01:00Z</dcterms:created>
  <dc:creator>123</dc:creator>
  <cp:lastModifiedBy>心火</cp:lastModifiedBy>
  <dcterms:modified xsi:type="dcterms:W3CDTF">2026-07-29T09:44:12Z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94BCCC476AD94BCDA234E650C6CEE202</vt:lpwstr>
  </property>
  <property fmtid="{D5CDD505-2E9C-101B-9397-08002B2CF9AE}" pid="4" name="KSOTemplateDocerSaveRecord">
    <vt:lpwstr>eyJoZGlkIjoiYjM3NDM0Y2M3OGUxYTNhZDNjZDY0Yzk5NjEyNTI2ZTEiLCJ1c2VySWQiOiIzMTczNjQzMzIifQ==</vt:lpwstr>
  </property>
</Properties>
</file>